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877" w:rsidRPr="00A10021" w:rsidRDefault="00F21877" w:rsidP="00F21877">
      <w:pPr>
        <w:spacing w:after="0"/>
        <w:jc w:val="center"/>
        <w:rPr>
          <w:rFonts w:ascii="Times New Roman" w:hAnsi="Times New Roman" w:cs="Times New Roman"/>
        </w:rPr>
      </w:pPr>
      <w:r w:rsidRPr="00A10021">
        <w:rPr>
          <w:rFonts w:ascii="Times New Roman" w:hAnsi="Times New Roman"/>
          <w:b/>
        </w:rPr>
        <w:t xml:space="preserve">THE INFORMATIONAL </w:t>
      </w:r>
      <w:r w:rsidR="00ED0264">
        <w:rPr>
          <w:rFonts w:ascii="Times New Roman" w:hAnsi="Times New Roman"/>
          <w:b/>
        </w:rPr>
        <w:t>CORRLINKS NEWSLETTER (ICON) # 72</w:t>
      </w:r>
    </w:p>
    <w:p w:rsidR="00F21877" w:rsidRPr="00A10021" w:rsidRDefault="00F21877" w:rsidP="00F21877">
      <w:pPr>
        <w:spacing w:after="0"/>
        <w:jc w:val="center"/>
        <w:rPr>
          <w:rFonts w:ascii="Times New Roman" w:hAnsi="Times New Roman"/>
          <w:b/>
        </w:rPr>
      </w:pPr>
      <w:r>
        <w:rPr>
          <w:rFonts w:ascii="Times New Roman" w:hAnsi="Times New Roman"/>
          <w:b/>
        </w:rPr>
        <w:t>Oct. 2021 – In need of a new strategy</w:t>
      </w:r>
    </w:p>
    <w:p w:rsidR="00F21877" w:rsidRPr="00A10021" w:rsidRDefault="00F21877" w:rsidP="00F21877">
      <w:pPr>
        <w:spacing w:after="0"/>
        <w:jc w:val="both"/>
        <w:rPr>
          <w:rFonts w:ascii="Times New Roman" w:hAnsi="Times New Roman"/>
        </w:rPr>
      </w:pPr>
    </w:p>
    <w:p w:rsidR="00F21877" w:rsidRPr="00A10021" w:rsidRDefault="00F21877" w:rsidP="00F21877">
      <w:pPr>
        <w:spacing w:after="0"/>
        <w:jc w:val="both"/>
        <w:rPr>
          <w:rFonts w:ascii="Times New Roman" w:hAnsi="Times New Roman"/>
        </w:rPr>
      </w:pPr>
      <w:proofErr w:type="spellStart"/>
      <w:r w:rsidRPr="00A10021">
        <w:rPr>
          <w:rFonts w:ascii="Times New Roman" w:hAnsi="Times New Roman"/>
        </w:rPr>
        <w:t>ICoN</w:t>
      </w:r>
      <w:proofErr w:type="spellEnd"/>
      <w:r w:rsidRPr="00A10021">
        <w:rPr>
          <w:rFonts w:ascii="Times New Roman" w:hAnsi="Times New Roman"/>
        </w:rPr>
        <w:t xml:space="preserve"> provides legal, treatment, activism news &amp; practical info for incarcerated SOs. Send inquiries by </w:t>
      </w:r>
      <w:proofErr w:type="spellStart"/>
      <w:r w:rsidRPr="00A10021">
        <w:rPr>
          <w:rFonts w:ascii="Times New Roman" w:hAnsi="Times New Roman"/>
        </w:rPr>
        <w:t>CorrLinks</w:t>
      </w:r>
      <w:proofErr w:type="spellEnd"/>
      <w:r w:rsidRPr="00A10021">
        <w:rPr>
          <w:rFonts w:ascii="Times New Roman" w:hAnsi="Times New Roman"/>
        </w:rPr>
        <w:t xml:space="preserve"> email (iamthefallen1@yahoo.com) or to Derek Logue, 2211 Co. Rd. 400, </w:t>
      </w:r>
      <w:proofErr w:type="gramStart"/>
      <w:r w:rsidRPr="00A10021">
        <w:rPr>
          <w:rFonts w:ascii="Times New Roman" w:hAnsi="Times New Roman"/>
        </w:rPr>
        <w:t>Tobias</w:t>
      </w:r>
      <w:proofErr w:type="gramEnd"/>
      <w:r w:rsidRPr="00A10021">
        <w:rPr>
          <w:rFonts w:ascii="Times New Roman" w:hAnsi="Times New Roman"/>
        </w:rPr>
        <w:t xml:space="preserve"> NE 68453. Our focus is SO laws; I don’t advise or assist on appeals, sentencing issues, non-SO news, &amp; services like people-finding, </w:t>
      </w:r>
      <w:proofErr w:type="spellStart"/>
      <w:r w:rsidRPr="00A10021">
        <w:rPr>
          <w:rFonts w:ascii="Times New Roman" w:hAnsi="Times New Roman"/>
        </w:rPr>
        <w:t>penpals</w:t>
      </w:r>
      <w:proofErr w:type="spellEnd"/>
      <w:r w:rsidRPr="00A10021">
        <w:rPr>
          <w:rFonts w:ascii="Times New Roman" w:hAnsi="Times New Roman"/>
        </w:rPr>
        <w:t xml:space="preserve"> &amp; mail forwarding. DO NOT reply to this email; use separate email when asking me questions. </w:t>
      </w:r>
    </w:p>
    <w:p w:rsidR="00F21877" w:rsidRPr="00A10021" w:rsidRDefault="00F21877" w:rsidP="00F21877">
      <w:pPr>
        <w:spacing w:after="0"/>
        <w:jc w:val="both"/>
        <w:rPr>
          <w:rFonts w:ascii="Times New Roman" w:hAnsi="Times New Roman"/>
        </w:rPr>
      </w:pPr>
    </w:p>
    <w:p w:rsidR="00F21877" w:rsidRPr="00A10021" w:rsidRDefault="00F21877" w:rsidP="00F21877">
      <w:pPr>
        <w:spacing w:after="0"/>
        <w:rPr>
          <w:rFonts w:ascii="Times New Roman" w:hAnsi="Times New Roman" w:cs="Times New Roman"/>
          <w:b/>
        </w:rPr>
      </w:pPr>
      <w:r w:rsidRPr="00A10021">
        <w:rPr>
          <w:rFonts w:ascii="Times New Roman" w:hAnsi="Times New Roman" w:cs="Times New Roman"/>
          <w:b/>
        </w:rPr>
        <w:t>LEGAL ROUNDUP</w:t>
      </w:r>
    </w:p>
    <w:p w:rsidR="00B747F4" w:rsidRDefault="00B747F4" w:rsidP="00CF2FDD">
      <w:pPr>
        <w:spacing w:after="0"/>
        <w:jc w:val="both"/>
        <w:rPr>
          <w:rFonts w:ascii="Times New Roman" w:hAnsi="Times New Roman" w:cs="Times New Roman"/>
        </w:rPr>
      </w:pPr>
    </w:p>
    <w:p w:rsidR="00DA25A4" w:rsidRDefault="009340EA" w:rsidP="00DA25A4">
      <w:pPr>
        <w:spacing w:after="0"/>
        <w:jc w:val="both"/>
        <w:rPr>
          <w:rFonts w:ascii="Times New Roman" w:hAnsi="Times New Roman" w:cs="Times New Roman"/>
        </w:rPr>
      </w:pPr>
      <w:r>
        <w:rPr>
          <w:rFonts w:ascii="Times New Roman" w:hAnsi="Times New Roman" w:cs="Times New Roman"/>
          <w:i/>
        </w:rPr>
        <w:t>State of Kansas v. N.R.,</w:t>
      </w:r>
      <w:r>
        <w:rPr>
          <w:rFonts w:ascii="Times New Roman" w:hAnsi="Times New Roman" w:cs="Times New Roman"/>
        </w:rPr>
        <w:t xml:space="preserve"> </w:t>
      </w:r>
      <w:r w:rsidRPr="009340EA">
        <w:rPr>
          <w:rFonts w:ascii="Times New Roman" w:hAnsi="Times New Roman" w:cs="Times New Roman"/>
        </w:rPr>
        <w:t>No. 119,796</w:t>
      </w:r>
      <w:r>
        <w:rPr>
          <w:rFonts w:ascii="Times New Roman" w:hAnsi="Times New Roman" w:cs="Times New Roman"/>
        </w:rPr>
        <w:t xml:space="preserve"> (KS Sup Ct, 9/17/21):</w:t>
      </w:r>
      <w:r w:rsidRPr="009340EA">
        <w:t xml:space="preserve"> </w:t>
      </w:r>
      <w:r w:rsidRPr="009340EA">
        <w:rPr>
          <w:rFonts w:ascii="Times New Roman" w:hAnsi="Times New Roman" w:cs="Times New Roman"/>
        </w:rPr>
        <w:t>Mandatory lifetime post</w:t>
      </w:r>
      <w:r>
        <w:rPr>
          <w:rFonts w:ascii="Times New Roman" w:hAnsi="Times New Roman" w:cs="Times New Roman"/>
        </w:rPr>
        <w:t>-</w:t>
      </w:r>
      <w:r w:rsidRPr="009340EA">
        <w:rPr>
          <w:rFonts w:ascii="Times New Roman" w:hAnsi="Times New Roman" w:cs="Times New Roman"/>
        </w:rPr>
        <w:t>release registr</w:t>
      </w:r>
      <w:r>
        <w:rPr>
          <w:rFonts w:ascii="Times New Roman" w:hAnsi="Times New Roman" w:cs="Times New Roman"/>
        </w:rPr>
        <w:t xml:space="preserve">ation under the Kansas Offender </w:t>
      </w:r>
      <w:r w:rsidRPr="009340EA">
        <w:rPr>
          <w:rFonts w:ascii="Times New Roman" w:hAnsi="Times New Roman" w:cs="Times New Roman"/>
        </w:rPr>
        <w:t>Registration Act, K.S.A. 2020 Supp. 22-4901 et seq.,</w:t>
      </w:r>
      <w:r>
        <w:rPr>
          <w:rFonts w:ascii="Times New Roman" w:hAnsi="Times New Roman" w:cs="Times New Roman"/>
        </w:rPr>
        <w:t xml:space="preserve"> as applied to the juvenile </w:t>
      </w:r>
      <w:r w:rsidRPr="009340EA">
        <w:rPr>
          <w:rFonts w:ascii="Times New Roman" w:hAnsi="Times New Roman" w:cs="Times New Roman"/>
        </w:rPr>
        <w:t xml:space="preserve">in this case, does not constitute punishment for </w:t>
      </w:r>
      <w:r>
        <w:rPr>
          <w:rFonts w:ascii="Times New Roman" w:hAnsi="Times New Roman" w:cs="Times New Roman"/>
        </w:rPr>
        <w:t xml:space="preserve">purposes of applying provisions </w:t>
      </w:r>
      <w:r w:rsidRPr="009340EA">
        <w:rPr>
          <w:rFonts w:ascii="Times New Roman" w:hAnsi="Times New Roman" w:cs="Times New Roman"/>
        </w:rPr>
        <w:t>of the Ex Po</w:t>
      </w:r>
      <w:r>
        <w:rPr>
          <w:rFonts w:ascii="Times New Roman" w:hAnsi="Times New Roman" w:cs="Times New Roman"/>
        </w:rPr>
        <w:t xml:space="preserve">st Facto Clause or </w:t>
      </w:r>
      <w:r w:rsidRPr="009340EA">
        <w:rPr>
          <w:rFonts w:ascii="Times New Roman" w:hAnsi="Times New Roman" w:cs="Times New Roman"/>
        </w:rPr>
        <w:t>the Eight</w:t>
      </w:r>
      <w:r>
        <w:rPr>
          <w:rFonts w:ascii="Times New Roman" w:hAnsi="Times New Roman" w:cs="Times New Roman"/>
        </w:rPr>
        <w:t>h Amendment of the US</w:t>
      </w:r>
      <w:r w:rsidRPr="009340EA">
        <w:rPr>
          <w:rFonts w:ascii="Times New Roman" w:hAnsi="Times New Roman" w:cs="Times New Roman"/>
        </w:rPr>
        <w:t xml:space="preserve"> Constitut</w:t>
      </w:r>
      <w:r>
        <w:rPr>
          <w:rFonts w:ascii="Times New Roman" w:hAnsi="Times New Roman" w:cs="Times New Roman"/>
        </w:rPr>
        <w:t xml:space="preserve">ion and section 9 of the Kansas Constitution Bill of Rights, and </w:t>
      </w:r>
      <w:r w:rsidRPr="009340EA">
        <w:rPr>
          <w:rFonts w:ascii="Times New Roman" w:hAnsi="Times New Roman" w:cs="Times New Roman"/>
        </w:rPr>
        <w:t>does not infringe on the constit</w:t>
      </w:r>
      <w:r>
        <w:rPr>
          <w:rFonts w:ascii="Times New Roman" w:hAnsi="Times New Roman" w:cs="Times New Roman"/>
        </w:rPr>
        <w:t xml:space="preserve">utional rights guaranteed under </w:t>
      </w:r>
      <w:r w:rsidRPr="009340EA">
        <w:rPr>
          <w:rFonts w:ascii="Times New Roman" w:hAnsi="Times New Roman" w:cs="Times New Roman"/>
        </w:rPr>
        <w:t>sections 1 and 18 of the Kansas Constitution Bill of Rights</w:t>
      </w:r>
      <w:r>
        <w:rPr>
          <w:rFonts w:ascii="Times New Roman" w:hAnsi="Times New Roman" w:cs="Times New Roman"/>
        </w:rPr>
        <w:t xml:space="preserve"> (Due Process &amp; Right to Remedy)</w:t>
      </w:r>
      <w:r w:rsidRPr="009340EA">
        <w:rPr>
          <w:rFonts w:ascii="Times New Roman" w:hAnsi="Times New Roman" w:cs="Times New Roman"/>
        </w:rPr>
        <w:t>.</w:t>
      </w:r>
      <w:r w:rsidR="00DA25A4">
        <w:rPr>
          <w:rFonts w:ascii="Times New Roman" w:hAnsi="Times New Roman" w:cs="Times New Roman"/>
        </w:rPr>
        <w:t>*</w:t>
      </w:r>
    </w:p>
    <w:p w:rsidR="00DA25A4" w:rsidRDefault="00DA25A4" w:rsidP="00DA25A4">
      <w:pPr>
        <w:spacing w:after="0"/>
        <w:jc w:val="both"/>
        <w:rPr>
          <w:rFonts w:ascii="Times New Roman" w:hAnsi="Times New Roman" w:cs="Times New Roman"/>
        </w:rPr>
      </w:pPr>
    </w:p>
    <w:p w:rsidR="009340EA" w:rsidRDefault="00DA25A4" w:rsidP="00DA25A4">
      <w:pPr>
        <w:spacing w:after="0"/>
        <w:jc w:val="both"/>
        <w:rPr>
          <w:rFonts w:ascii="Times New Roman" w:hAnsi="Times New Roman" w:cs="Times New Roman"/>
        </w:rPr>
      </w:pPr>
      <w:r>
        <w:rPr>
          <w:rFonts w:ascii="Times New Roman" w:hAnsi="Times New Roman" w:cs="Times New Roman"/>
        </w:rPr>
        <w:t>*</w:t>
      </w:r>
      <w:r w:rsidR="009340EA">
        <w:rPr>
          <w:rFonts w:ascii="Times New Roman" w:hAnsi="Times New Roman" w:cs="Times New Roman"/>
        </w:rPr>
        <w:t xml:space="preserve">I don’t usually cover dissents, but </w:t>
      </w:r>
      <w:r w:rsidR="009E48B8">
        <w:rPr>
          <w:rFonts w:ascii="Times New Roman" w:hAnsi="Times New Roman" w:cs="Times New Roman"/>
        </w:rPr>
        <w:t xml:space="preserve">KA Sup Ct </w:t>
      </w:r>
      <w:r w:rsidR="009340EA">
        <w:rPr>
          <w:rFonts w:ascii="Times New Roman" w:hAnsi="Times New Roman" w:cs="Times New Roman"/>
        </w:rPr>
        <w:t xml:space="preserve">Justice </w:t>
      </w:r>
      <w:r w:rsidR="009E48B8">
        <w:rPr>
          <w:rFonts w:ascii="Times New Roman" w:hAnsi="Times New Roman" w:cs="Times New Roman"/>
        </w:rPr>
        <w:t xml:space="preserve">Eric </w:t>
      </w:r>
      <w:r w:rsidR="009340EA">
        <w:rPr>
          <w:rFonts w:ascii="Times New Roman" w:hAnsi="Times New Roman" w:cs="Times New Roman"/>
        </w:rPr>
        <w:t>Rosen’s dissent is very scathing, “</w:t>
      </w:r>
      <w:r w:rsidR="009340EA" w:rsidRPr="009340EA">
        <w:rPr>
          <w:rFonts w:ascii="Times New Roman" w:hAnsi="Times New Roman" w:cs="Times New Roman"/>
        </w:rPr>
        <w:t xml:space="preserve">For more than 15 years </w:t>
      </w:r>
      <w:r w:rsidR="009340EA">
        <w:rPr>
          <w:rFonts w:ascii="Times New Roman" w:hAnsi="Times New Roman" w:cs="Times New Roman"/>
        </w:rPr>
        <w:t xml:space="preserve">I have been a proud member of a </w:t>
      </w:r>
      <w:r w:rsidR="009340EA" w:rsidRPr="009340EA">
        <w:rPr>
          <w:rFonts w:ascii="Times New Roman" w:hAnsi="Times New Roman" w:cs="Times New Roman"/>
        </w:rPr>
        <w:t>court that has historically taken an unyielding stand ag</w:t>
      </w:r>
      <w:r w:rsidR="009340EA">
        <w:rPr>
          <w:rFonts w:ascii="Times New Roman" w:hAnsi="Times New Roman" w:cs="Times New Roman"/>
        </w:rPr>
        <w:t xml:space="preserve">ainst the degradation of rights </w:t>
      </w:r>
      <w:r w:rsidR="009340EA" w:rsidRPr="009340EA">
        <w:rPr>
          <w:rFonts w:ascii="Times New Roman" w:hAnsi="Times New Roman" w:cs="Times New Roman"/>
        </w:rPr>
        <w:t>guaranteed by our Constitution</w:t>
      </w:r>
      <w:r>
        <w:rPr>
          <w:rFonts w:ascii="Times New Roman" w:hAnsi="Times New Roman" w:cs="Times New Roman"/>
        </w:rPr>
        <w:t xml:space="preserve">… </w:t>
      </w:r>
      <w:r w:rsidRPr="00DA25A4">
        <w:rPr>
          <w:rFonts w:ascii="Times New Roman" w:hAnsi="Times New Roman" w:cs="Times New Roman"/>
        </w:rPr>
        <w:t xml:space="preserve">Today, I feel none of that pride. Today, the </w:t>
      </w:r>
      <w:r>
        <w:rPr>
          <w:rFonts w:ascii="Times New Roman" w:hAnsi="Times New Roman" w:cs="Times New Roman"/>
        </w:rPr>
        <w:t xml:space="preserve">court eschews the United States </w:t>
      </w:r>
      <w:r w:rsidRPr="00DA25A4">
        <w:rPr>
          <w:rFonts w:ascii="Times New Roman" w:hAnsi="Times New Roman" w:cs="Times New Roman"/>
        </w:rPr>
        <w:t>Constitution and the citizens it stands to protect for reas</w:t>
      </w:r>
      <w:r>
        <w:rPr>
          <w:rFonts w:ascii="Times New Roman" w:hAnsi="Times New Roman" w:cs="Times New Roman"/>
        </w:rPr>
        <w:t xml:space="preserve">ons I cannot comprehend. Today, </w:t>
      </w:r>
      <w:r w:rsidRPr="00DA25A4">
        <w:rPr>
          <w:rFonts w:ascii="Times New Roman" w:hAnsi="Times New Roman" w:cs="Times New Roman"/>
        </w:rPr>
        <w:t>I dissent</w:t>
      </w:r>
      <w:r>
        <w:rPr>
          <w:rFonts w:ascii="Times New Roman" w:hAnsi="Times New Roman" w:cs="Times New Roman"/>
        </w:rPr>
        <w:t xml:space="preserve">… </w:t>
      </w:r>
      <w:r w:rsidRPr="00DA25A4">
        <w:rPr>
          <w:rFonts w:ascii="Times New Roman" w:hAnsi="Times New Roman" w:cs="Times New Roman"/>
        </w:rPr>
        <w:t>I do not suggest that N.R.'s offense was inconsequ</w:t>
      </w:r>
      <w:r>
        <w:rPr>
          <w:rFonts w:ascii="Times New Roman" w:hAnsi="Times New Roman" w:cs="Times New Roman"/>
        </w:rPr>
        <w:t xml:space="preserve">ential or should be overlooked. </w:t>
      </w:r>
      <w:r w:rsidRPr="00DA25A4">
        <w:rPr>
          <w:rFonts w:ascii="Times New Roman" w:hAnsi="Times New Roman" w:cs="Times New Roman"/>
        </w:rPr>
        <w:t>But I do suggest that we must follow our constitut</w:t>
      </w:r>
      <w:r>
        <w:rPr>
          <w:rFonts w:ascii="Times New Roman" w:hAnsi="Times New Roman" w:cs="Times New Roman"/>
        </w:rPr>
        <w:t xml:space="preserve">ional imperatives. N.R. is—very </w:t>
      </w:r>
      <w:r w:rsidRPr="00DA25A4">
        <w:rPr>
          <w:rFonts w:ascii="Times New Roman" w:hAnsi="Times New Roman" w:cs="Times New Roman"/>
        </w:rPr>
        <w:t>clearly—being punished by the Legislature's "civil sch</w:t>
      </w:r>
      <w:r>
        <w:rPr>
          <w:rFonts w:ascii="Times New Roman" w:hAnsi="Times New Roman" w:cs="Times New Roman"/>
        </w:rPr>
        <w:t xml:space="preserve">eme." The majority's refusal to </w:t>
      </w:r>
      <w:r w:rsidRPr="00DA25A4">
        <w:rPr>
          <w:rFonts w:ascii="Times New Roman" w:hAnsi="Times New Roman" w:cs="Times New Roman"/>
        </w:rPr>
        <w:t>acknowledge this is inexplicable. To put it plainly, in t</w:t>
      </w:r>
      <w:r>
        <w:rPr>
          <w:rFonts w:ascii="Times New Roman" w:hAnsi="Times New Roman" w:cs="Times New Roman"/>
        </w:rPr>
        <w:t xml:space="preserve">he words of my recently retired </w:t>
      </w:r>
      <w:r w:rsidRPr="00DA25A4">
        <w:rPr>
          <w:rFonts w:ascii="Times New Roman" w:hAnsi="Times New Roman" w:cs="Times New Roman"/>
        </w:rPr>
        <w:t xml:space="preserve">colleague, the majority's holding is "wrong-headed and utterly </w:t>
      </w:r>
      <w:r>
        <w:rPr>
          <w:rFonts w:ascii="Times New Roman" w:hAnsi="Times New Roman" w:cs="Times New Roman"/>
        </w:rPr>
        <w:t xml:space="preserve">ridiculous. . . . [I]n the real </w:t>
      </w:r>
      <w:r w:rsidRPr="00DA25A4">
        <w:rPr>
          <w:rFonts w:ascii="Times New Roman" w:hAnsi="Times New Roman" w:cs="Times New Roman"/>
        </w:rPr>
        <w:t xml:space="preserve">world where citizens reside, registration is unequivocally punishment." </w:t>
      </w:r>
      <w:proofErr w:type="gramStart"/>
      <w:r w:rsidRPr="00DA25A4">
        <w:rPr>
          <w:rFonts w:ascii="Times New Roman" w:hAnsi="Times New Roman" w:cs="Times New Roman"/>
        </w:rPr>
        <w:t>State v. Perez</w:t>
      </w:r>
      <w:r w:rsidR="00BA0EA5">
        <w:rPr>
          <w:rFonts w:ascii="Times New Roman" w:hAnsi="Times New Roman" w:cs="Times New Roman"/>
        </w:rPr>
        <w:t>-</w:t>
      </w:r>
      <w:r w:rsidRPr="00DA25A4">
        <w:rPr>
          <w:rFonts w:ascii="Times New Roman" w:hAnsi="Times New Roman" w:cs="Times New Roman"/>
        </w:rPr>
        <w:t>Medina, 310 Kan. 525, 540-41, 448 P.3d 446 (2</w:t>
      </w:r>
      <w:r>
        <w:rPr>
          <w:rFonts w:ascii="Times New Roman" w:hAnsi="Times New Roman" w:cs="Times New Roman"/>
        </w:rPr>
        <w:t>019) (Johnson, J., dissenting).</w:t>
      </w:r>
      <w:proofErr w:type="gramEnd"/>
      <w:r>
        <w:rPr>
          <w:rFonts w:ascii="Times New Roman" w:hAnsi="Times New Roman" w:cs="Times New Roman"/>
        </w:rPr>
        <w:t xml:space="preserve"> </w:t>
      </w:r>
      <w:r w:rsidRPr="00DA25A4">
        <w:rPr>
          <w:rFonts w:ascii="Times New Roman" w:hAnsi="Times New Roman" w:cs="Times New Roman"/>
        </w:rPr>
        <w:t>Consequently, I would hold that N.R.'s lifetime registrat</w:t>
      </w:r>
      <w:r>
        <w:rPr>
          <w:rFonts w:ascii="Times New Roman" w:hAnsi="Times New Roman" w:cs="Times New Roman"/>
        </w:rPr>
        <w:t xml:space="preserve">ion requirement violates the Ex </w:t>
      </w:r>
      <w:r w:rsidRPr="00DA25A4">
        <w:rPr>
          <w:rFonts w:ascii="Times New Roman" w:hAnsi="Times New Roman" w:cs="Times New Roman"/>
        </w:rPr>
        <w:t>Post Facto Clause because it was enacted and imposed a</w:t>
      </w:r>
      <w:r>
        <w:rPr>
          <w:rFonts w:ascii="Times New Roman" w:hAnsi="Times New Roman" w:cs="Times New Roman"/>
        </w:rPr>
        <w:t xml:space="preserve">fter N.R. committed the actions </w:t>
      </w:r>
      <w:r w:rsidRPr="00DA25A4">
        <w:rPr>
          <w:rFonts w:ascii="Times New Roman" w:hAnsi="Times New Roman" w:cs="Times New Roman"/>
        </w:rPr>
        <w:t>that led to his adjudication.</w:t>
      </w:r>
      <w:r>
        <w:rPr>
          <w:rFonts w:ascii="Times New Roman" w:hAnsi="Times New Roman" w:cs="Times New Roman"/>
        </w:rPr>
        <w:t>” (The entire dissent is a worthy read but it is too long to share in this article.)</w:t>
      </w:r>
    </w:p>
    <w:p w:rsidR="009E48B8" w:rsidRDefault="009E48B8" w:rsidP="009E48B8">
      <w:pPr>
        <w:spacing w:after="0"/>
        <w:jc w:val="both"/>
        <w:rPr>
          <w:rFonts w:ascii="Times New Roman" w:hAnsi="Times New Roman" w:cs="Times New Roman"/>
          <w:i/>
        </w:rPr>
      </w:pPr>
    </w:p>
    <w:p w:rsidR="009E48B8" w:rsidRPr="00B747F4" w:rsidRDefault="009E48B8" w:rsidP="009E48B8">
      <w:pPr>
        <w:spacing w:after="0"/>
        <w:jc w:val="both"/>
        <w:rPr>
          <w:rFonts w:ascii="Times New Roman" w:hAnsi="Times New Roman" w:cs="Times New Roman"/>
        </w:rPr>
      </w:pPr>
      <w:r>
        <w:rPr>
          <w:rFonts w:ascii="Times New Roman" w:hAnsi="Times New Roman" w:cs="Times New Roman"/>
          <w:i/>
        </w:rPr>
        <w:t xml:space="preserve">State of Kansas v. Davidson, </w:t>
      </w:r>
      <w:r w:rsidRPr="00B747F4">
        <w:rPr>
          <w:rFonts w:ascii="Times New Roman" w:hAnsi="Times New Roman" w:cs="Times New Roman"/>
        </w:rPr>
        <w:t>No. 119,759</w:t>
      </w:r>
      <w:r>
        <w:rPr>
          <w:rFonts w:ascii="Times New Roman" w:hAnsi="Times New Roman" w:cs="Times New Roman"/>
        </w:rPr>
        <w:t xml:space="preserve"> (KS Sup Ct, 9/17/21): </w:t>
      </w:r>
      <w:r w:rsidRPr="009340EA">
        <w:rPr>
          <w:rFonts w:ascii="Times New Roman" w:hAnsi="Times New Roman" w:cs="Times New Roman"/>
        </w:rPr>
        <w:t>Mandatory lifetime post</w:t>
      </w:r>
      <w:r>
        <w:rPr>
          <w:rFonts w:ascii="Times New Roman" w:hAnsi="Times New Roman" w:cs="Times New Roman"/>
        </w:rPr>
        <w:t>-</w:t>
      </w:r>
      <w:r w:rsidRPr="009340EA">
        <w:rPr>
          <w:rFonts w:ascii="Times New Roman" w:hAnsi="Times New Roman" w:cs="Times New Roman"/>
        </w:rPr>
        <w:t>release registr</w:t>
      </w:r>
      <w:r>
        <w:rPr>
          <w:rFonts w:ascii="Times New Roman" w:hAnsi="Times New Roman" w:cs="Times New Roman"/>
        </w:rPr>
        <w:t xml:space="preserve">ation under the Kansas Offender </w:t>
      </w:r>
      <w:r w:rsidRPr="009340EA">
        <w:rPr>
          <w:rFonts w:ascii="Times New Roman" w:hAnsi="Times New Roman" w:cs="Times New Roman"/>
        </w:rPr>
        <w:t>Registration Act, K.S.A. 22-4901 et seq., does not consti</w:t>
      </w:r>
      <w:r>
        <w:rPr>
          <w:rFonts w:ascii="Times New Roman" w:hAnsi="Times New Roman" w:cs="Times New Roman"/>
        </w:rPr>
        <w:t xml:space="preserve">tute punishment for purposes of </w:t>
      </w:r>
      <w:r w:rsidRPr="009340EA">
        <w:rPr>
          <w:rFonts w:ascii="Times New Roman" w:hAnsi="Times New Roman" w:cs="Times New Roman"/>
        </w:rPr>
        <w:t>applying provisio</w:t>
      </w:r>
      <w:r>
        <w:rPr>
          <w:rFonts w:ascii="Times New Roman" w:hAnsi="Times New Roman" w:cs="Times New Roman"/>
        </w:rPr>
        <w:t>ns of the Ex Post Facto Clause</w:t>
      </w:r>
      <w:r w:rsidRPr="009340EA">
        <w:rPr>
          <w:rFonts w:ascii="Times New Roman" w:hAnsi="Times New Roman" w:cs="Times New Roman"/>
        </w:rPr>
        <w:t>.</w:t>
      </w:r>
      <w:r>
        <w:rPr>
          <w:rFonts w:ascii="Times New Roman" w:hAnsi="Times New Roman" w:cs="Times New Roman"/>
        </w:rPr>
        <w:t xml:space="preserve"> Justice Rosen dissented, adding, “</w:t>
      </w:r>
      <w:r w:rsidRPr="009E48B8">
        <w:rPr>
          <w:rFonts w:ascii="Times New Roman" w:hAnsi="Times New Roman" w:cs="Times New Roman"/>
        </w:rPr>
        <w:t>I opine in N.R, and emphasize it here, that it is time f</w:t>
      </w:r>
      <w:r>
        <w:rPr>
          <w:rFonts w:ascii="Times New Roman" w:hAnsi="Times New Roman" w:cs="Times New Roman"/>
        </w:rPr>
        <w:t xml:space="preserve">or this court to join the ranks </w:t>
      </w:r>
      <w:r w:rsidRPr="009E48B8">
        <w:rPr>
          <w:rFonts w:ascii="Times New Roman" w:hAnsi="Times New Roman" w:cs="Times New Roman"/>
        </w:rPr>
        <w:t xml:space="preserve">of the many other courts that have rightfully recognized the </w:t>
      </w:r>
      <w:r>
        <w:rPr>
          <w:rFonts w:ascii="Times New Roman" w:hAnsi="Times New Roman" w:cs="Times New Roman"/>
        </w:rPr>
        <w:t xml:space="preserve">punitive nature of registration </w:t>
      </w:r>
      <w:r w:rsidRPr="009E48B8">
        <w:rPr>
          <w:rFonts w:ascii="Times New Roman" w:hAnsi="Times New Roman" w:cs="Times New Roman"/>
        </w:rPr>
        <w:t xml:space="preserve">requirements. Slip op. at 38 (citing </w:t>
      </w:r>
      <w:r w:rsidRPr="009E48B8">
        <w:rPr>
          <w:rFonts w:ascii="Times New Roman" w:hAnsi="Times New Roman" w:cs="Times New Roman"/>
          <w:i/>
        </w:rPr>
        <w:t>Does #1-5 v. Snyder</w:t>
      </w:r>
      <w:r w:rsidRPr="009E48B8">
        <w:rPr>
          <w:rFonts w:ascii="Times New Roman" w:hAnsi="Times New Roman" w:cs="Times New Roman"/>
        </w:rPr>
        <w:t xml:space="preserve">, 834 F.3d 696, </w:t>
      </w:r>
      <w:r>
        <w:rPr>
          <w:rFonts w:ascii="Times New Roman" w:hAnsi="Times New Roman" w:cs="Times New Roman"/>
        </w:rPr>
        <w:t xml:space="preserve">705 [6th Cir. </w:t>
      </w:r>
      <w:r w:rsidRPr="009E48B8">
        <w:rPr>
          <w:rFonts w:ascii="Times New Roman" w:hAnsi="Times New Roman" w:cs="Times New Roman"/>
        </w:rPr>
        <w:t xml:space="preserve">2016]; </w:t>
      </w:r>
      <w:r w:rsidRPr="009E48B8">
        <w:rPr>
          <w:rFonts w:ascii="Times New Roman" w:hAnsi="Times New Roman" w:cs="Times New Roman"/>
          <w:i/>
        </w:rPr>
        <w:t>People v. Betts,</w:t>
      </w:r>
      <w:r w:rsidRPr="009E48B8">
        <w:rPr>
          <w:rFonts w:ascii="Times New Roman" w:hAnsi="Times New Roman" w:cs="Times New Roman"/>
        </w:rPr>
        <w:t xml:space="preserve"> No. 148981, 2021 WL 3161828, </w:t>
      </w:r>
      <w:r>
        <w:rPr>
          <w:rFonts w:ascii="Times New Roman" w:hAnsi="Times New Roman" w:cs="Times New Roman"/>
        </w:rPr>
        <w:t xml:space="preserve">at *12 [Mich. 2021]; </w:t>
      </w:r>
      <w:r w:rsidRPr="009E48B8">
        <w:rPr>
          <w:rFonts w:ascii="Times New Roman" w:hAnsi="Times New Roman" w:cs="Times New Roman"/>
          <w:i/>
        </w:rPr>
        <w:t>Starkey v. Oklahoma Dep't of Corr.,</w:t>
      </w:r>
      <w:r w:rsidRPr="009E48B8">
        <w:rPr>
          <w:rFonts w:ascii="Times New Roman" w:hAnsi="Times New Roman" w:cs="Times New Roman"/>
        </w:rPr>
        <w:t xml:space="preserve"> 305 P.3d 1004 [Okla. 2013];</w:t>
      </w:r>
      <w:r>
        <w:rPr>
          <w:rFonts w:ascii="Times New Roman" w:hAnsi="Times New Roman" w:cs="Times New Roman"/>
        </w:rPr>
        <w:t xml:space="preserve"> </w:t>
      </w:r>
      <w:r w:rsidRPr="009E48B8">
        <w:rPr>
          <w:rFonts w:ascii="Times New Roman" w:hAnsi="Times New Roman" w:cs="Times New Roman"/>
          <w:i/>
        </w:rPr>
        <w:t xml:space="preserve">Doe v. Dep't of Pub. </w:t>
      </w:r>
      <w:proofErr w:type="gramStart"/>
      <w:r w:rsidRPr="009E48B8">
        <w:rPr>
          <w:rFonts w:ascii="Times New Roman" w:hAnsi="Times New Roman" w:cs="Times New Roman"/>
          <w:i/>
        </w:rPr>
        <w:t xml:space="preserve">Safety &amp; Corr. </w:t>
      </w:r>
      <w:proofErr w:type="spellStart"/>
      <w:r w:rsidRPr="009E48B8">
        <w:rPr>
          <w:rFonts w:ascii="Times New Roman" w:hAnsi="Times New Roman" w:cs="Times New Roman"/>
          <w:i/>
        </w:rPr>
        <w:t>Servs</w:t>
      </w:r>
      <w:proofErr w:type="spellEnd"/>
      <w:r w:rsidRPr="009E48B8">
        <w:rPr>
          <w:rFonts w:ascii="Times New Roman" w:hAnsi="Times New Roman" w:cs="Times New Roman"/>
          <w:i/>
        </w:rPr>
        <w:t>.,</w:t>
      </w:r>
      <w:r w:rsidRPr="009E48B8">
        <w:rPr>
          <w:rFonts w:ascii="Times New Roman" w:hAnsi="Times New Roman" w:cs="Times New Roman"/>
        </w:rPr>
        <w:t xml:space="preserve"> 430 Md. 535, 568, 62 A.3d 123 [2013]; </w:t>
      </w:r>
      <w:r w:rsidRPr="009E48B8">
        <w:rPr>
          <w:rFonts w:ascii="Times New Roman" w:hAnsi="Times New Roman" w:cs="Times New Roman"/>
          <w:i/>
        </w:rPr>
        <w:t>Wallace v. State</w:t>
      </w:r>
      <w:r w:rsidRPr="009E48B8">
        <w:rPr>
          <w:rFonts w:ascii="Times New Roman" w:hAnsi="Times New Roman" w:cs="Times New Roman"/>
        </w:rPr>
        <w:t xml:space="preserve">, </w:t>
      </w:r>
      <w:r>
        <w:rPr>
          <w:rFonts w:ascii="Times New Roman" w:hAnsi="Times New Roman" w:cs="Times New Roman"/>
        </w:rPr>
        <w:t xml:space="preserve">905 N.E.2d 371, </w:t>
      </w:r>
      <w:r w:rsidRPr="009E48B8">
        <w:rPr>
          <w:rFonts w:ascii="Times New Roman" w:hAnsi="Times New Roman" w:cs="Times New Roman"/>
        </w:rPr>
        <w:t>379-84 [Ind. 2009]).</w:t>
      </w:r>
      <w:r>
        <w:rPr>
          <w:rFonts w:ascii="Times New Roman" w:hAnsi="Times New Roman" w:cs="Times New Roman"/>
        </w:rPr>
        <w:t>”</w:t>
      </w:r>
      <w:proofErr w:type="gramEnd"/>
    </w:p>
    <w:p w:rsidR="009340EA" w:rsidRDefault="009340EA" w:rsidP="009340EA">
      <w:pPr>
        <w:spacing w:after="0"/>
        <w:jc w:val="both"/>
        <w:rPr>
          <w:rFonts w:ascii="Times New Roman" w:hAnsi="Times New Roman" w:cs="Times New Roman"/>
        </w:rPr>
      </w:pPr>
    </w:p>
    <w:p w:rsidR="00413CDF" w:rsidRDefault="00413CDF" w:rsidP="009340EA">
      <w:pPr>
        <w:spacing w:after="0"/>
        <w:jc w:val="both"/>
        <w:rPr>
          <w:rFonts w:ascii="Times New Roman" w:hAnsi="Times New Roman" w:cs="Times New Roman"/>
        </w:rPr>
      </w:pPr>
    </w:p>
    <w:p w:rsidR="00413CDF" w:rsidRDefault="00413CDF" w:rsidP="009340EA">
      <w:pPr>
        <w:spacing w:after="0"/>
        <w:jc w:val="both"/>
        <w:rPr>
          <w:rFonts w:ascii="Times New Roman" w:hAnsi="Times New Roman" w:cs="Times New Roman"/>
        </w:rPr>
      </w:pPr>
    </w:p>
    <w:p w:rsidR="00CF2FDD" w:rsidRDefault="00F21877" w:rsidP="00CF2FDD">
      <w:pPr>
        <w:spacing w:after="0"/>
        <w:jc w:val="both"/>
        <w:rPr>
          <w:rFonts w:ascii="Times New Roman" w:hAnsi="Times New Roman" w:cs="Times New Roman"/>
        </w:rPr>
      </w:pPr>
      <w:r>
        <w:rPr>
          <w:rFonts w:ascii="Times New Roman" w:hAnsi="Times New Roman" w:cs="Times New Roman"/>
          <w:b/>
        </w:rPr>
        <w:lastRenderedPageBreak/>
        <w:t>IN NEED OF A NEW STRATEGY</w:t>
      </w:r>
    </w:p>
    <w:p w:rsidR="00CF2FDD" w:rsidRDefault="00CF2FDD" w:rsidP="00CF2FDD">
      <w:pPr>
        <w:spacing w:after="0"/>
        <w:jc w:val="both"/>
        <w:rPr>
          <w:rFonts w:ascii="Times New Roman" w:hAnsi="Times New Roman" w:cs="Times New Roman"/>
        </w:rPr>
      </w:pPr>
    </w:p>
    <w:p w:rsidR="00F21877" w:rsidRDefault="00F21877" w:rsidP="00CF2FDD">
      <w:pPr>
        <w:spacing w:after="0"/>
        <w:jc w:val="both"/>
        <w:rPr>
          <w:rFonts w:ascii="Times New Roman" w:hAnsi="Times New Roman" w:cs="Times New Roman"/>
        </w:rPr>
      </w:pPr>
      <w:r>
        <w:rPr>
          <w:rFonts w:ascii="Times New Roman" w:hAnsi="Times New Roman" w:cs="Times New Roman"/>
        </w:rPr>
        <w:t xml:space="preserve">If you’re a college football fan, you probably don’t have ambivalent feelings about Alabama Crimson Tide head coach Nick </w:t>
      </w:r>
      <w:proofErr w:type="spellStart"/>
      <w:r>
        <w:rPr>
          <w:rFonts w:ascii="Times New Roman" w:hAnsi="Times New Roman" w:cs="Times New Roman"/>
        </w:rPr>
        <w:t>Saban</w:t>
      </w:r>
      <w:proofErr w:type="spellEnd"/>
      <w:r>
        <w:rPr>
          <w:rFonts w:ascii="Times New Roman" w:hAnsi="Times New Roman" w:cs="Times New Roman"/>
        </w:rPr>
        <w:t xml:space="preserve">. You either love his success or loathe it. Perhaps you even tire of seeing the Tide stay in the championship hunt year in and year out. He’s not invincible. The Tide has lost games under </w:t>
      </w:r>
      <w:proofErr w:type="spellStart"/>
      <w:r>
        <w:rPr>
          <w:rFonts w:ascii="Times New Roman" w:hAnsi="Times New Roman" w:cs="Times New Roman"/>
        </w:rPr>
        <w:t>Saban</w:t>
      </w:r>
      <w:proofErr w:type="spellEnd"/>
      <w:r>
        <w:rPr>
          <w:rFonts w:ascii="Times New Roman" w:hAnsi="Times New Roman" w:cs="Times New Roman"/>
        </w:rPr>
        <w:t xml:space="preserve"> (23 times in fact) although most were in the first year as head coach. There are other great coaches, and some have even beaten </w:t>
      </w:r>
      <w:proofErr w:type="spellStart"/>
      <w:r>
        <w:rPr>
          <w:rFonts w:ascii="Times New Roman" w:hAnsi="Times New Roman" w:cs="Times New Roman"/>
        </w:rPr>
        <w:t>Saban</w:t>
      </w:r>
      <w:proofErr w:type="spellEnd"/>
      <w:r>
        <w:rPr>
          <w:rFonts w:ascii="Times New Roman" w:hAnsi="Times New Roman" w:cs="Times New Roman"/>
        </w:rPr>
        <w:t xml:space="preserve"> and went on to win a football championship. But the Tide has been the gold standard for college football </w:t>
      </w:r>
      <w:r w:rsidR="00CF2FDD">
        <w:rPr>
          <w:rFonts w:ascii="Times New Roman" w:hAnsi="Times New Roman" w:cs="Times New Roman"/>
        </w:rPr>
        <w:t xml:space="preserve">for well over a decade with little signs of slowing down. </w:t>
      </w:r>
    </w:p>
    <w:p w:rsidR="00CF2FDD" w:rsidRDefault="00CF2FDD" w:rsidP="00CF2FDD">
      <w:pPr>
        <w:spacing w:after="0"/>
        <w:jc w:val="both"/>
        <w:rPr>
          <w:rFonts w:ascii="Times New Roman" w:hAnsi="Times New Roman" w:cs="Times New Roman"/>
        </w:rPr>
      </w:pPr>
    </w:p>
    <w:p w:rsidR="00CD647C" w:rsidRDefault="00CF2FDD" w:rsidP="00CF2FDD">
      <w:pPr>
        <w:spacing w:after="0"/>
        <w:jc w:val="both"/>
        <w:rPr>
          <w:rFonts w:ascii="Times New Roman" w:hAnsi="Times New Roman" w:cs="Times New Roman"/>
        </w:rPr>
      </w:pPr>
      <w:r>
        <w:rPr>
          <w:rFonts w:ascii="Times New Roman" w:hAnsi="Times New Roman" w:cs="Times New Roman"/>
        </w:rPr>
        <w:t xml:space="preserve">One of </w:t>
      </w:r>
      <w:proofErr w:type="spellStart"/>
      <w:r>
        <w:rPr>
          <w:rFonts w:ascii="Times New Roman" w:hAnsi="Times New Roman" w:cs="Times New Roman"/>
        </w:rPr>
        <w:t>Saban’s</w:t>
      </w:r>
      <w:proofErr w:type="spellEnd"/>
      <w:r>
        <w:rPr>
          <w:rFonts w:ascii="Times New Roman" w:hAnsi="Times New Roman" w:cs="Times New Roman"/>
        </w:rPr>
        <w:t xml:space="preserve"> biggest keys to continued success is changing his strategy. His first championship team at Bama relied on powerful running backs and a stifling defense, but the same was changing to flashier styles of play that emphasized speed over power. A speedier receiver can simply outrun a defender, get behind the slow defense and score. So </w:t>
      </w:r>
      <w:proofErr w:type="spellStart"/>
      <w:r>
        <w:rPr>
          <w:rFonts w:ascii="Times New Roman" w:hAnsi="Times New Roman" w:cs="Times New Roman"/>
        </w:rPr>
        <w:t>Saban</w:t>
      </w:r>
      <w:proofErr w:type="spellEnd"/>
      <w:r>
        <w:rPr>
          <w:rFonts w:ascii="Times New Roman" w:hAnsi="Times New Roman" w:cs="Times New Roman"/>
        </w:rPr>
        <w:t xml:space="preserve">, long known as a defense guru, hired coaches that could develop this same offensive heavy style of play at run-first Alabama. </w:t>
      </w:r>
      <w:proofErr w:type="spellStart"/>
      <w:r>
        <w:rPr>
          <w:rFonts w:ascii="Times New Roman" w:hAnsi="Times New Roman" w:cs="Times New Roman"/>
        </w:rPr>
        <w:t>Saban</w:t>
      </w:r>
      <w:proofErr w:type="spellEnd"/>
      <w:r>
        <w:rPr>
          <w:rFonts w:ascii="Times New Roman" w:hAnsi="Times New Roman" w:cs="Times New Roman"/>
        </w:rPr>
        <w:t xml:space="preserve"> didn’t wait until the Tide had a few mediocre seasons. </w:t>
      </w:r>
      <w:proofErr w:type="spellStart"/>
      <w:r>
        <w:rPr>
          <w:rFonts w:ascii="Times New Roman" w:hAnsi="Times New Roman" w:cs="Times New Roman"/>
        </w:rPr>
        <w:t>Saban’s</w:t>
      </w:r>
      <w:proofErr w:type="spellEnd"/>
      <w:r>
        <w:rPr>
          <w:rFonts w:ascii="Times New Roman" w:hAnsi="Times New Roman" w:cs="Times New Roman"/>
        </w:rPr>
        <w:t xml:space="preserve"> teams never lost more than two games a year in the past decade, save the 2010 team that went 10-3. It has been said if </w:t>
      </w:r>
      <w:proofErr w:type="spellStart"/>
      <w:r>
        <w:rPr>
          <w:rFonts w:ascii="Times New Roman" w:hAnsi="Times New Roman" w:cs="Times New Roman"/>
        </w:rPr>
        <w:t>Saban</w:t>
      </w:r>
      <w:proofErr w:type="spellEnd"/>
      <w:r>
        <w:rPr>
          <w:rFonts w:ascii="Times New Roman" w:hAnsi="Times New Roman" w:cs="Times New Roman"/>
        </w:rPr>
        <w:t xml:space="preserve"> had his way, the game would go back to the way it was, but he has adapted. </w:t>
      </w:r>
    </w:p>
    <w:p w:rsidR="00CD647C" w:rsidRDefault="00CD647C" w:rsidP="00CF2FDD">
      <w:pPr>
        <w:spacing w:after="0"/>
        <w:jc w:val="both"/>
        <w:rPr>
          <w:rFonts w:ascii="Times New Roman" w:hAnsi="Times New Roman" w:cs="Times New Roman"/>
        </w:rPr>
      </w:pPr>
    </w:p>
    <w:p w:rsidR="00CF2FDD" w:rsidRDefault="00CD647C" w:rsidP="00CF2FDD">
      <w:pPr>
        <w:spacing w:after="0"/>
        <w:jc w:val="both"/>
        <w:rPr>
          <w:rFonts w:ascii="Times New Roman" w:hAnsi="Times New Roman" w:cs="Times New Roman"/>
        </w:rPr>
      </w:pPr>
      <w:r>
        <w:rPr>
          <w:rFonts w:ascii="Times New Roman" w:hAnsi="Times New Roman" w:cs="Times New Roman"/>
        </w:rPr>
        <w:t xml:space="preserve">The University of Alabama also had to adapt. It already had a legendary coach in Paul “Bear” Bryant, winner of 6 national championships in the 1960s and 1970s, and for the most part, the school was stuck in that era, and slumped to the status of </w:t>
      </w:r>
      <w:proofErr w:type="spellStart"/>
      <w:r>
        <w:rPr>
          <w:rFonts w:ascii="Times New Roman" w:hAnsi="Times New Roman" w:cs="Times New Roman"/>
        </w:rPr>
        <w:t>bottomfeeders</w:t>
      </w:r>
      <w:proofErr w:type="spellEnd"/>
      <w:r>
        <w:rPr>
          <w:rFonts w:ascii="Times New Roman" w:hAnsi="Times New Roman" w:cs="Times New Roman"/>
        </w:rPr>
        <w:t xml:space="preserve"> of the SEC, with three losing seasons, a coaching scandal, and </w:t>
      </w:r>
      <w:r w:rsidR="004021DF">
        <w:rPr>
          <w:rFonts w:ascii="Times New Roman" w:hAnsi="Times New Roman" w:cs="Times New Roman"/>
        </w:rPr>
        <w:t>NCAA sanctions all a part of the team. How times have changed!</w:t>
      </w:r>
    </w:p>
    <w:p w:rsidR="00CF2FDD" w:rsidRDefault="00CF2FDD" w:rsidP="00CF2FDD">
      <w:pPr>
        <w:spacing w:after="0"/>
        <w:jc w:val="both"/>
        <w:rPr>
          <w:rFonts w:ascii="Times New Roman" w:hAnsi="Times New Roman" w:cs="Times New Roman"/>
        </w:rPr>
      </w:pPr>
    </w:p>
    <w:p w:rsidR="00D3537F" w:rsidRDefault="004021DF" w:rsidP="00CF2FDD">
      <w:pPr>
        <w:spacing w:after="0"/>
        <w:jc w:val="both"/>
        <w:rPr>
          <w:rFonts w:ascii="Times New Roman" w:hAnsi="Times New Roman" w:cs="Times New Roman"/>
        </w:rPr>
      </w:pPr>
      <w:r>
        <w:rPr>
          <w:rFonts w:ascii="Times New Roman" w:hAnsi="Times New Roman" w:cs="Times New Roman"/>
        </w:rPr>
        <w:t>Like Bama football in the 2000s</w:t>
      </w:r>
      <w:r w:rsidR="00CF2FDD">
        <w:rPr>
          <w:rFonts w:ascii="Times New Roman" w:hAnsi="Times New Roman" w:cs="Times New Roman"/>
        </w:rPr>
        <w:t xml:space="preserve">, this movement to reform (or abolish) post-release sanctions like the registry is seriously in need of a new strategy. It is easy to get comfortable and do something that got us a nominal amount of success even if subsequent results are lacking. In 2007-2008, this movement I like to call an “Anti-Registry Movement” </w:t>
      </w:r>
      <w:r w:rsidR="00D3537F">
        <w:rPr>
          <w:rFonts w:ascii="Times New Roman" w:hAnsi="Times New Roman" w:cs="Times New Roman"/>
        </w:rPr>
        <w:t>formed into the structure that remains today because people were tired of the status quo. In 2007 there was a single group called “</w:t>
      </w:r>
      <w:proofErr w:type="spellStart"/>
      <w:r w:rsidR="00D3537F">
        <w:rPr>
          <w:rFonts w:ascii="Times New Roman" w:hAnsi="Times New Roman" w:cs="Times New Roman"/>
        </w:rPr>
        <w:t>SOHopeful</w:t>
      </w:r>
      <w:proofErr w:type="spellEnd"/>
      <w:r w:rsidR="00D3537F">
        <w:rPr>
          <w:rFonts w:ascii="Times New Roman" w:hAnsi="Times New Roman" w:cs="Times New Roman"/>
        </w:rPr>
        <w:t xml:space="preserve">” and they were conservative, content with merely grumbling on online forums and sending an occasional letter to the editor. People who wanted more action decided to hold a public outdoor rally at the Ohio Statehouse to protest Ohio’s decision to be the first state to adopt the federal Adam Walsh Act rules. The conservative brass at </w:t>
      </w:r>
      <w:proofErr w:type="spellStart"/>
      <w:r w:rsidR="00D3537F">
        <w:rPr>
          <w:rFonts w:ascii="Times New Roman" w:hAnsi="Times New Roman" w:cs="Times New Roman"/>
        </w:rPr>
        <w:t>SOHopeful</w:t>
      </w:r>
      <w:proofErr w:type="spellEnd"/>
      <w:r w:rsidR="00D3537F">
        <w:rPr>
          <w:rFonts w:ascii="Times New Roman" w:hAnsi="Times New Roman" w:cs="Times New Roman"/>
        </w:rPr>
        <w:t xml:space="preserve"> condemned the rally, and most </w:t>
      </w:r>
      <w:proofErr w:type="spellStart"/>
      <w:r w:rsidR="00D3537F">
        <w:rPr>
          <w:rFonts w:ascii="Times New Roman" w:hAnsi="Times New Roman" w:cs="Times New Roman"/>
        </w:rPr>
        <w:t>SOHopeful</w:t>
      </w:r>
      <w:proofErr w:type="spellEnd"/>
      <w:r w:rsidR="00D3537F">
        <w:rPr>
          <w:rFonts w:ascii="Times New Roman" w:hAnsi="Times New Roman" w:cs="Times New Roman"/>
        </w:rPr>
        <w:t xml:space="preserve"> members left the group because they saw </w:t>
      </w:r>
      <w:proofErr w:type="spellStart"/>
      <w:r w:rsidR="00D3537F">
        <w:rPr>
          <w:rFonts w:ascii="Times New Roman" w:hAnsi="Times New Roman" w:cs="Times New Roman"/>
        </w:rPr>
        <w:t>SOHopeful</w:t>
      </w:r>
      <w:proofErr w:type="spellEnd"/>
      <w:r w:rsidR="00D3537F">
        <w:rPr>
          <w:rFonts w:ascii="Times New Roman" w:hAnsi="Times New Roman" w:cs="Times New Roman"/>
        </w:rPr>
        <w:t xml:space="preserve"> as a sinking ship. The former members joined SOSEN and RSOL (which later became NARSOL). </w:t>
      </w:r>
    </w:p>
    <w:p w:rsidR="00D3537F" w:rsidRDefault="00D3537F" w:rsidP="00CF2FDD">
      <w:pPr>
        <w:spacing w:after="0"/>
        <w:jc w:val="both"/>
        <w:rPr>
          <w:rFonts w:ascii="Times New Roman" w:hAnsi="Times New Roman" w:cs="Times New Roman"/>
        </w:rPr>
      </w:pPr>
    </w:p>
    <w:p w:rsidR="00E758A3" w:rsidRDefault="00D3537F" w:rsidP="00CF2FDD">
      <w:pPr>
        <w:spacing w:after="0"/>
        <w:jc w:val="both"/>
        <w:rPr>
          <w:rFonts w:ascii="Times New Roman" w:hAnsi="Times New Roman" w:cs="Times New Roman"/>
        </w:rPr>
      </w:pPr>
      <w:r>
        <w:rPr>
          <w:rFonts w:ascii="Times New Roman" w:hAnsi="Times New Roman" w:cs="Times New Roman"/>
        </w:rPr>
        <w:t xml:space="preserve">Over the next few years </w:t>
      </w:r>
      <w:r w:rsidR="00B573BC">
        <w:rPr>
          <w:rFonts w:ascii="Times New Roman" w:hAnsi="Times New Roman" w:cs="Times New Roman"/>
        </w:rPr>
        <w:t xml:space="preserve">this movement has gotten more organized and had a few early successes, but now I feel we have not changed strategies. The current leaders of this cause are just as conservative </w:t>
      </w:r>
      <w:r w:rsidR="00E758A3">
        <w:rPr>
          <w:rFonts w:ascii="Times New Roman" w:hAnsi="Times New Roman" w:cs="Times New Roman"/>
        </w:rPr>
        <w:t xml:space="preserve">as the defunct </w:t>
      </w:r>
      <w:proofErr w:type="spellStart"/>
      <w:r w:rsidR="00E758A3">
        <w:rPr>
          <w:rFonts w:ascii="Times New Roman" w:hAnsi="Times New Roman" w:cs="Times New Roman"/>
        </w:rPr>
        <w:t>SOHopeful</w:t>
      </w:r>
      <w:proofErr w:type="spellEnd"/>
      <w:r w:rsidR="00E758A3">
        <w:rPr>
          <w:rFonts w:ascii="Times New Roman" w:hAnsi="Times New Roman" w:cs="Times New Roman"/>
        </w:rPr>
        <w:t xml:space="preserve"> group. The movement decided to stop taking chances on new and innovative strategies, preferring to perform “easy” or “safe” actions like closed conferences and</w:t>
      </w:r>
      <w:r>
        <w:rPr>
          <w:rFonts w:ascii="Times New Roman" w:hAnsi="Times New Roman" w:cs="Times New Roman"/>
        </w:rPr>
        <w:t xml:space="preserve"> </w:t>
      </w:r>
      <w:r w:rsidR="00E758A3">
        <w:rPr>
          <w:rFonts w:ascii="Times New Roman" w:hAnsi="Times New Roman" w:cs="Times New Roman"/>
        </w:rPr>
        <w:t xml:space="preserve">online petitions. </w:t>
      </w:r>
      <w:r w:rsidR="00B41211">
        <w:rPr>
          <w:rFonts w:ascii="Times New Roman" w:hAnsi="Times New Roman" w:cs="Times New Roman"/>
        </w:rPr>
        <w:t>The biggest two groups – NARSOL and ACSOL—no longer openly advocate abolishing the registry. ACSOL boasts of helping California adopt the thr</w:t>
      </w:r>
      <w:r w:rsidR="009B3F43">
        <w:rPr>
          <w:rFonts w:ascii="Times New Roman" w:hAnsi="Times New Roman" w:cs="Times New Roman"/>
        </w:rPr>
        <w:t>ee tiered registry scheme!</w:t>
      </w:r>
    </w:p>
    <w:p w:rsidR="00B41211" w:rsidRDefault="00B41211" w:rsidP="00CF2FDD">
      <w:pPr>
        <w:spacing w:after="0"/>
        <w:jc w:val="both"/>
        <w:rPr>
          <w:rFonts w:ascii="Times New Roman" w:hAnsi="Times New Roman" w:cs="Times New Roman"/>
        </w:rPr>
      </w:pPr>
    </w:p>
    <w:p w:rsidR="00B41211" w:rsidRDefault="009B3F43" w:rsidP="00CF2FDD">
      <w:pPr>
        <w:spacing w:after="0"/>
        <w:jc w:val="both"/>
        <w:rPr>
          <w:rFonts w:ascii="Times New Roman" w:hAnsi="Times New Roman" w:cs="Times New Roman"/>
        </w:rPr>
      </w:pPr>
      <w:r>
        <w:rPr>
          <w:rFonts w:ascii="Times New Roman" w:hAnsi="Times New Roman" w:cs="Times New Roman"/>
        </w:rPr>
        <w:t xml:space="preserve">This movement does not agree on anything, even an endgame. Are we trying to abolish these laws are merely “reforming” them, and if so, who must be sacrificed to achieve that goal? I asked Janice </w:t>
      </w:r>
      <w:proofErr w:type="spellStart"/>
      <w:r>
        <w:rPr>
          <w:rFonts w:ascii="Times New Roman" w:hAnsi="Times New Roman" w:cs="Times New Roman"/>
        </w:rPr>
        <w:t>Bellucci</w:t>
      </w:r>
      <w:proofErr w:type="spellEnd"/>
      <w:r>
        <w:rPr>
          <w:rFonts w:ascii="Times New Roman" w:hAnsi="Times New Roman" w:cs="Times New Roman"/>
        </w:rPr>
        <w:t xml:space="preserve">, </w:t>
      </w:r>
      <w:r>
        <w:rPr>
          <w:rFonts w:ascii="Times New Roman" w:hAnsi="Times New Roman" w:cs="Times New Roman"/>
        </w:rPr>
        <w:lastRenderedPageBreak/>
        <w:t>head of ACSOL, this question back in 2016, and did not get a straight answer. I believe my answer is in</w:t>
      </w:r>
      <w:r w:rsidR="00B41211">
        <w:rPr>
          <w:rFonts w:ascii="Times New Roman" w:hAnsi="Times New Roman" w:cs="Times New Roman"/>
        </w:rPr>
        <w:t xml:space="preserve"> the 2020 book “The Feminist and the Sex Offender” by Judith Levine and Erica </w:t>
      </w:r>
      <w:proofErr w:type="spellStart"/>
      <w:r w:rsidR="00B41211">
        <w:rPr>
          <w:rFonts w:ascii="Times New Roman" w:hAnsi="Times New Roman" w:cs="Times New Roman"/>
        </w:rPr>
        <w:t>Meiners</w:t>
      </w:r>
      <w:proofErr w:type="spellEnd"/>
      <w:r w:rsidR="00B41211">
        <w:rPr>
          <w:rFonts w:ascii="Times New Roman" w:hAnsi="Times New Roman" w:cs="Times New Roman"/>
        </w:rPr>
        <w:t xml:space="preserve">, </w:t>
      </w:r>
      <w:r>
        <w:rPr>
          <w:rFonts w:ascii="Times New Roman" w:hAnsi="Times New Roman" w:cs="Times New Roman"/>
        </w:rPr>
        <w:t>where the</w:t>
      </w:r>
      <w:r w:rsidR="00B41211">
        <w:rPr>
          <w:rFonts w:ascii="Times New Roman" w:hAnsi="Times New Roman" w:cs="Times New Roman"/>
        </w:rPr>
        <w:t xml:space="preserve"> </w:t>
      </w:r>
      <w:r w:rsidR="000F79DA">
        <w:rPr>
          <w:rFonts w:ascii="Times New Roman" w:hAnsi="Times New Roman" w:cs="Times New Roman"/>
        </w:rPr>
        <w:t>authors had a very negative—and very accurate—view of the current movement:</w:t>
      </w:r>
    </w:p>
    <w:p w:rsidR="00B41211" w:rsidRDefault="00B41211" w:rsidP="00CF2FDD">
      <w:pPr>
        <w:spacing w:after="0"/>
        <w:jc w:val="both"/>
        <w:rPr>
          <w:rFonts w:ascii="Times New Roman" w:hAnsi="Times New Roman" w:cs="Times New Roman"/>
        </w:rPr>
      </w:pPr>
    </w:p>
    <w:p w:rsidR="00B41211" w:rsidRDefault="00B41211" w:rsidP="00CF2FDD">
      <w:pPr>
        <w:spacing w:after="0"/>
        <w:jc w:val="both"/>
        <w:rPr>
          <w:rFonts w:ascii="Times New Roman" w:hAnsi="Times New Roman" w:cs="Times New Roman"/>
        </w:rPr>
      </w:pPr>
      <w:r>
        <w:rPr>
          <w:rFonts w:ascii="Times New Roman" w:hAnsi="Times New Roman" w:cs="Times New Roman"/>
        </w:rPr>
        <w:t>“Unfortunately, these groups</w:t>
      </w:r>
      <w:r w:rsidR="000F79DA">
        <w:rPr>
          <w:rFonts w:ascii="Times New Roman" w:hAnsi="Times New Roman" w:cs="Times New Roman"/>
        </w:rPr>
        <w:t>’</w:t>
      </w:r>
      <w:r>
        <w:rPr>
          <w:rFonts w:ascii="Times New Roman" w:hAnsi="Times New Roman" w:cs="Times New Roman"/>
        </w:rPr>
        <w:t xml:space="preserve"> lobbying efforts sometimes scrape the sharp edges of the worst proposals, making them collateral enough to gain wider support among lawmakers – yet still bad for people with sex-related convictions. For example,</w:t>
      </w:r>
      <w:r w:rsidR="000F79DA">
        <w:rPr>
          <w:rFonts w:ascii="Times New Roman" w:hAnsi="Times New Roman" w:cs="Times New Roman"/>
        </w:rPr>
        <w:t xml:space="preserve"> California’s ACSOL was a key factor in the 2017 amendment to the state SORA that established three tiers of registrants based on the conviction and risk assessment, affecting the length and conditions of registration. At first glance this legislation looks like a win: it replaces a system that required, essentially, lifetime registration for the approximately 100,000 people on CA’s public registry. Yet the terms are still severe: 10 years registration for tier, 20 for tier 2 and lifetime registration for tier 3. The legislation also plays everyone convicted of child pornography offenses on tier 3 and required a judge and the district attorney to authorize each removal from the registry. Most critically, the campaign left in place the assumptions underlying the registry, namely that some people do deserve to be on the list – just a smaller number, for less time.”</w:t>
      </w:r>
    </w:p>
    <w:p w:rsidR="000F79DA" w:rsidRDefault="000F79DA" w:rsidP="00CF2FDD">
      <w:pPr>
        <w:spacing w:after="0"/>
        <w:jc w:val="both"/>
        <w:rPr>
          <w:rFonts w:ascii="Times New Roman" w:hAnsi="Times New Roman" w:cs="Times New Roman"/>
        </w:rPr>
      </w:pPr>
    </w:p>
    <w:p w:rsidR="000F79DA" w:rsidRDefault="000F79DA" w:rsidP="00CF2FDD">
      <w:pPr>
        <w:spacing w:after="0"/>
        <w:jc w:val="both"/>
        <w:rPr>
          <w:rFonts w:ascii="Times New Roman" w:hAnsi="Times New Roman" w:cs="Times New Roman"/>
        </w:rPr>
      </w:pPr>
      <w:r>
        <w:rPr>
          <w:rFonts w:ascii="Times New Roman" w:hAnsi="Times New Roman" w:cs="Times New Roman"/>
        </w:rPr>
        <w:t>“As the most visible face of the movement, NARSOL is studiously moderate. It wants to ‘reform civil commitment processes’ – not abolish civil commitment. It supports ‘removal of residency and proximity restrictions against registrants after their court imposed sentence is satisfied’ – but not complete repeal of restrictions that have no positive effect on public safety yet render thousands of registrants homeless. In fact, an activist in one local group told Judith that ‘everyone is against the registry and civil commitment,’ but ‘making those positions public would get us laughed off the map.’”</w:t>
      </w:r>
    </w:p>
    <w:p w:rsidR="000F79DA" w:rsidRDefault="000F79DA" w:rsidP="00CF2FDD">
      <w:pPr>
        <w:spacing w:after="0"/>
        <w:jc w:val="both"/>
        <w:rPr>
          <w:rFonts w:ascii="Times New Roman" w:hAnsi="Times New Roman" w:cs="Times New Roman"/>
        </w:rPr>
      </w:pPr>
    </w:p>
    <w:p w:rsidR="002E12AD" w:rsidRDefault="000C52EC">
      <w:pPr>
        <w:spacing w:after="0"/>
        <w:jc w:val="both"/>
        <w:rPr>
          <w:rFonts w:ascii="Times New Roman" w:hAnsi="Times New Roman" w:cs="Times New Roman"/>
        </w:rPr>
      </w:pPr>
      <w:r>
        <w:rPr>
          <w:rFonts w:ascii="Times New Roman" w:hAnsi="Times New Roman" w:cs="Times New Roman"/>
        </w:rPr>
        <w:t>Whatever you want to call this strategy (namby-pamby, i.e., “</w:t>
      </w:r>
      <w:r w:rsidRPr="000C52EC">
        <w:rPr>
          <w:rFonts w:ascii="Times New Roman" w:hAnsi="Times New Roman" w:cs="Times New Roman"/>
        </w:rPr>
        <w:t>lacking energy, strength, or courage; feeble or effem</w:t>
      </w:r>
      <w:r>
        <w:rPr>
          <w:rFonts w:ascii="Times New Roman" w:hAnsi="Times New Roman" w:cs="Times New Roman"/>
        </w:rPr>
        <w:t>inate in behavior or expression,”</w:t>
      </w:r>
      <w:r w:rsidRPr="000C52EC">
        <w:rPr>
          <w:rFonts w:ascii="Times New Roman" w:hAnsi="Times New Roman" w:cs="Times New Roman"/>
        </w:rPr>
        <w:t xml:space="preserve"> </w:t>
      </w:r>
      <w:r w:rsidR="00B747F4">
        <w:rPr>
          <w:rFonts w:ascii="Times New Roman" w:hAnsi="Times New Roman" w:cs="Times New Roman"/>
        </w:rPr>
        <w:t>is my choice of words</w:t>
      </w:r>
      <w:r>
        <w:rPr>
          <w:rFonts w:ascii="Times New Roman" w:hAnsi="Times New Roman" w:cs="Times New Roman"/>
        </w:rPr>
        <w:t>)</w:t>
      </w:r>
      <w:r w:rsidR="00B747F4">
        <w:rPr>
          <w:rFonts w:ascii="Times New Roman" w:hAnsi="Times New Roman" w:cs="Times New Roman"/>
        </w:rPr>
        <w:t xml:space="preserve">, it just is not </w:t>
      </w:r>
      <w:r w:rsidR="00466C35">
        <w:rPr>
          <w:rFonts w:ascii="Times New Roman" w:hAnsi="Times New Roman" w:cs="Times New Roman"/>
        </w:rPr>
        <w:t xml:space="preserve">very </w:t>
      </w:r>
      <w:r w:rsidR="00B747F4">
        <w:rPr>
          <w:rFonts w:ascii="Times New Roman" w:hAnsi="Times New Roman" w:cs="Times New Roman"/>
        </w:rPr>
        <w:t>effective</w:t>
      </w:r>
      <w:r w:rsidR="002E12AD">
        <w:rPr>
          <w:rFonts w:ascii="Times New Roman" w:hAnsi="Times New Roman" w:cs="Times New Roman"/>
        </w:rPr>
        <w:t xml:space="preserve"> these days</w:t>
      </w:r>
      <w:r w:rsidR="00B747F4">
        <w:rPr>
          <w:rFonts w:ascii="Times New Roman" w:hAnsi="Times New Roman" w:cs="Times New Roman"/>
        </w:rPr>
        <w:t xml:space="preserve">. </w:t>
      </w:r>
      <w:r w:rsidR="00466C35">
        <w:rPr>
          <w:rFonts w:ascii="Times New Roman" w:hAnsi="Times New Roman" w:cs="Times New Roman"/>
        </w:rPr>
        <w:t>There is a lot of room for improvement. We need a bette</w:t>
      </w:r>
      <w:r w:rsidR="002E12AD">
        <w:rPr>
          <w:rFonts w:ascii="Times New Roman" w:hAnsi="Times New Roman" w:cs="Times New Roman"/>
        </w:rPr>
        <w:t xml:space="preserve">r strategy than the status quo, but the big groups are resistant to change. You must start by looking at what has worked well and not-so-well, and educate yourself. </w:t>
      </w:r>
    </w:p>
    <w:p w:rsidR="002E12AD" w:rsidRDefault="002E12AD">
      <w:pPr>
        <w:spacing w:after="0"/>
        <w:jc w:val="both"/>
        <w:rPr>
          <w:rFonts w:ascii="Times New Roman" w:hAnsi="Times New Roman" w:cs="Times New Roman"/>
        </w:rPr>
      </w:pPr>
    </w:p>
    <w:p w:rsidR="00510C2C" w:rsidRDefault="002E12AD">
      <w:pPr>
        <w:spacing w:after="0"/>
        <w:jc w:val="both"/>
        <w:rPr>
          <w:rFonts w:ascii="Times New Roman" w:hAnsi="Times New Roman" w:cs="Times New Roman"/>
        </w:rPr>
      </w:pPr>
      <w:r>
        <w:rPr>
          <w:rFonts w:ascii="Times New Roman" w:hAnsi="Times New Roman" w:cs="Times New Roman"/>
        </w:rPr>
        <w:t xml:space="preserve">If I had a dollar for every </w:t>
      </w:r>
      <w:proofErr w:type="spellStart"/>
      <w:r>
        <w:rPr>
          <w:rFonts w:ascii="Times New Roman" w:hAnsi="Times New Roman" w:cs="Times New Roman"/>
        </w:rPr>
        <w:t>ICoN</w:t>
      </w:r>
      <w:proofErr w:type="spellEnd"/>
      <w:r>
        <w:rPr>
          <w:rFonts w:ascii="Times New Roman" w:hAnsi="Times New Roman" w:cs="Times New Roman"/>
        </w:rPr>
        <w:t xml:space="preserve"> subscriber told me to preach low recidivism rates or that they have the case to end the registry, I’d never have to fundraise. </w:t>
      </w:r>
      <w:r w:rsidR="00F1205B">
        <w:rPr>
          <w:rFonts w:ascii="Times New Roman" w:hAnsi="Times New Roman" w:cs="Times New Roman"/>
        </w:rPr>
        <w:t xml:space="preserve">Lawsuits require attorneys who won’t work for free, and attorneys tend not to listen to their clients. The political </w:t>
      </w:r>
      <w:r w:rsidR="00C4655B">
        <w:rPr>
          <w:rFonts w:ascii="Times New Roman" w:hAnsi="Times New Roman" w:cs="Times New Roman"/>
        </w:rPr>
        <w:t>climate in the courts is</w:t>
      </w:r>
      <w:r w:rsidR="00F1205B">
        <w:rPr>
          <w:rFonts w:ascii="Times New Roman" w:hAnsi="Times New Roman" w:cs="Times New Roman"/>
        </w:rPr>
        <w:t xml:space="preserve"> not the same as they were in the civil rights era; SCOTUS is arguably the most conservative it has ever been. </w:t>
      </w:r>
    </w:p>
    <w:p w:rsidR="00510C2C" w:rsidRDefault="00510C2C">
      <w:pPr>
        <w:spacing w:after="0"/>
        <w:jc w:val="both"/>
        <w:rPr>
          <w:rFonts w:ascii="Times New Roman" w:hAnsi="Times New Roman" w:cs="Times New Roman"/>
        </w:rPr>
      </w:pPr>
    </w:p>
    <w:p w:rsidR="00510C2C" w:rsidRDefault="00510C2C">
      <w:pPr>
        <w:spacing w:after="0"/>
        <w:jc w:val="both"/>
        <w:rPr>
          <w:rFonts w:ascii="Times New Roman" w:hAnsi="Times New Roman" w:cs="Times New Roman"/>
        </w:rPr>
      </w:pPr>
      <w:r>
        <w:rPr>
          <w:rFonts w:ascii="Times New Roman" w:hAnsi="Times New Roman" w:cs="Times New Roman"/>
        </w:rPr>
        <w:t xml:space="preserve">Legislators, the media, and the courts are all aware of the fact recidivism rates are low. For the most part, they just don’t care. In 2007, </w:t>
      </w:r>
      <w:r w:rsidRPr="00510C2C">
        <w:rPr>
          <w:rFonts w:ascii="Times New Roman" w:hAnsi="Times New Roman" w:cs="Times New Roman"/>
        </w:rPr>
        <w:t xml:space="preserve">North Dakota Sen. Tim </w:t>
      </w:r>
      <w:proofErr w:type="spellStart"/>
      <w:r w:rsidRPr="00510C2C">
        <w:rPr>
          <w:rFonts w:ascii="Times New Roman" w:hAnsi="Times New Roman" w:cs="Times New Roman"/>
        </w:rPr>
        <w:t>Mathern</w:t>
      </w:r>
      <w:proofErr w:type="spellEnd"/>
      <w:r w:rsidRPr="00510C2C">
        <w:rPr>
          <w:rFonts w:ascii="Times New Roman" w:hAnsi="Times New Roman" w:cs="Times New Roman"/>
        </w:rPr>
        <w:t xml:space="preserve"> </w:t>
      </w:r>
      <w:r>
        <w:rPr>
          <w:rFonts w:ascii="Times New Roman" w:hAnsi="Times New Roman" w:cs="Times New Roman"/>
        </w:rPr>
        <w:t xml:space="preserve">told NPR, </w:t>
      </w:r>
      <w:r w:rsidRPr="00510C2C">
        <w:rPr>
          <w:rFonts w:ascii="Times New Roman" w:hAnsi="Times New Roman" w:cs="Times New Roman"/>
        </w:rPr>
        <w:t xml:space="preserve">"Sometimes what happens is lawmakers don't want to know the facts, or the facts don't make </w:t>
      </w:r>
      <w:r>
        <w:rPr>
          <w:rFonts w:ascii="Times New Roman" w:hAnsi="Times New Roman" w:cs="Times New Roman"/>
        </w:rPr>
        <w:t xml:space="preserve">any difference. </w:t>
      </w:r>
      <w:r w:rsidRPr="00510C2C">
        <w:rPr>
          <w:rFonts w:ascii="Times New Roman" w:hAnsi="Times New Roman" w:cs="Times New Roman"/>
        </w:rPr>
        <w:t>There really are two things that affect public policy. One is the facts. The other is the feelings and political pressure. There are legislators who will say, 'Don't confuse me with the facts. I've made up my mind.'"</w:t>
      </w:r>
      <w:r w:rsidR="00BA0EA5">
        <w:rPr>
          <w:rFonts w:ascii="Times New Roman" w:hAnsi="Times New Roman" w:cs="Times New Roman"/>
        </w:rPr>
        <w:t xml:space="preserve"> </w:t>
      </w:r>
      <w:proofErr w:type="spellStart"/>
      <w:r w:rsidR="00BA0EA5">
        <w:rPr>
          <w:rFonts w:ascii="Times New Roman" w:hAnsi="Times New Roman" w:cs="Times New Roman"/>
        </w:rPr>
        <w:t>Mathern</w:t>
      </w:r>
      <w:proofErr w:type="spellEnd"/>
      <w:r w:rsidR="00BA0EA5">
        <w:rPr>
          <w:rFonts w:ascii="Times New Roman" w:hAnsi="Times New Roman" w:cs="Times New Roman"/>
        </w:rPr>
        <w:t xml:space="preserve"> was the rare exception—he changed his mind after doing the research. KS Sup Ct Justice Eric Rosen has been a rare exception in the courts, standing alone in condemning lifetime registration. (This is more impressive since KS justices are elected officials &amp; Rosen has been reelected despite his stance on the registry.)</w:t>
      </w:r>
      <w:r w:rsidR="00A03883">
        <w:rPr>
          <w:rFonts w:ascii="Times New Roman" w:hAnsi="Times New Roman" w:cs="Times New Roman"/>
        </w:rPr>
        <w:t xml:space="preserve"> Criminal justice committee panels in a few states like KS &amp; OH have called for sweeping reforms to the registry, but legislators fail to act on them. </w:t>
      </w:r>
    </w:p>
    <w:p w:rsidR="009E48B8" w:rsidRDefault="009E48B8">
      <w:pPr>
        <w:spacing w:after="0"/>
        <w:jc w:val="both"/>
        <w:rPr>
          <w:rFonts w:ascii="Times New Roman" w:hAnsi="Times New Roman" w:cs="Times New Roman"/>
        </w:rPr>
      </w:pPr>
    </w:p>
    <w:p w:rsidR="00B453CF" w:rsidRDefault="00B453CF" w:rsidP="00B453CF">
      <w:pPr>
        <w:spacing w:after="0"/>
        <w:jc w:val="both"/>
        <w:rPr>
          <w:rFonts w:ascii="Times New Roman" w:hAnsi="Times New Roman" w:cs="Times New Roman"/>
        </w:rPr>
      </w:pPr>
      <w:r>
        <w:rPr>
          <w:rFonts w:ascii="Times New Roman" w:hAnsi="Times New Roman" w:cs="Times New Roman"/>
        </w:rPr>
        <w:t>Sadly, this “anti-registry” movement has hindered more than helped at times. T</w:t>
      </w:r>
      <w:r w:rsidR="004021DF">
        <w:rPr>
          <w:rFonts w:ascii="Times New Roman" w:hAnsi="Times New Roman" w:cs="Times New Roman"/>
        </w:rPr>
        <w:t xml:space="preserve">he </w:t>
      </w:r>
      <w:r>
        <w:rPr>
          <w:rFonts w:ascii="Times New Roman" w:hAnsi="Times New Roman" w:cs="Times New Roman"/>
        </w:rPr>
        <w:t>strategy of our cause</w:t>
      </w:r>
      <w:r w:rsidR="004021DF">
        <w:rPr>
          <w:rFonts w:ascii="Times New Roman" w:hAnsi="Times New Roman" w:cs="Times New Roman"/>
        </w:rPr>
        <w:t xml:space="preserve"> over the years is to throw new (untrained) activists into the pool with little-to-no instruction. </w:t>
      </w:r>
      <w:r w:rsidR="009E48B8">
        <w:rPr>
          <w:rFonts w:ascii="Times New Roman" w:hAnsi="Times New Roman" w:cs="Times New Roman"/>
        </w:rPr>
        <w:t>For my part, I’ve taken part in efforts to create a handbook for those</w:t>
      </w:r>
      <w:r w:rsidR="004021DF">
        <w:rPr>
          <w:rFonts w:ascii="Times New Roman" w:hAnsi="Times New Roman" w:cs="Times New Roman"/>
        </w:rPr>
        <w:t xml:space="preserve"> wanting to become an activist, but ACSOL and NARSOL chose not to help. </w:t>
      </w:r>
      <w:r>
        <w:rPr>
          <w:rFonts w:ascii="Times New Roman" w:hAnsi="Times New Roman" w:cs="Times New Roman"/>
        </w:rPr>
        <w:t>(Both groups</w:t>
      </w:r>
      <w:r w:rsidR="004021DF">
        <w:rPr>
          <w:rFonts w:ascii="Times New Roman" w:hAnsi="Times New Roman" w:cs="Times New Roman"/>
        </w:rPr>
        <w:t xml:space="preserve"> also chose not to take part in the July 20</w:t>
      </w:r>
      <w:r>
        <w:rPr>
          <w:rFonts w:ascii="Times New Roman" w:hAnsi="Times New Roman" w:cs="Times New Roman"/>
        </w:rPr>
        <w:t>21 anti-civil commitment rally.) Both NARSOL and ACSOL have largely sold people on the lame primary strategy of “send us money for lawsuits and do little else.”</w:t>
      </w:r>
      <w:r w:rsidRPr="00B453CF">
        <w:rPr>
          <w:rFonts w:ascii="Times New Roman" w:hAnsi="Times New Roman" w:cs="Times New Roman"/>
        </w:rPr>
        <w:t xml:space="preserve"> </w:t>
      </w:r>
      <w:r>
        <w:rPr>
          <w:rFonts w:ascii="Times New Roman" w:hAnsi="Times New Roman" w:cs="Times New Roman"/>
        </w:rPr>
        <w:t>The effort to get accurate and helpful information into your hands is done in spite of these two groups, not because of them.</w:t>
      </w:r>
      <w:r w:rsidRPr="00B453CF">
        <w:rPr>
          <w:rFonts w:ascii="Times New Roman" w:hAnsi="Times New Roman" w:cs="Times New Roman"/>
        </w:rPr>
        <w:t xml:space="preserve"> </w:t>
      </w:r>
      <w:r w:rsidR="003130D6">
        <w:rPr>
          <w:rFonts w:ascii="Times New Roman" w:hAnsi="Times New Roman" w:cs="Times New Roman"/>
        </w:rPr>
        <w:t>We can’t wait for these groups to get with the times.</w:t>
      </w:r>
    </w:p>
    <w:p w:rsidR="00B453CF" w:rsidRDefault="00B453CF" w:rsidP="00B453CF">
      <w:pPr>
        <w:spacing w:after="0"/>
        <w:jc w:val="both"/>
        <w:rPr>
          <w:rFonts w:ascii="Times New Roman" w:hAnsi="Times New Roman" w:cs="Times New Roman"/>
        </w:rPr>
      </w:pPr>
    </w:p>
    <w:p w:rsidR="009E48B8" w:rsidRDefault="00B453CF">
      <w:pPr>
        <w:spacing w:after="0"/>
        <w:jc w:val="both"/>
        <w:rPr>
          <w:rFonts w:ascii="Times New Roman" w:hAnsi="Times New Roman" w:cs="Times New Roman"/>
        </w:rPr>
      </w:pPr>
      <w:r>
        <w:rPr>
          <w:rFonts w:ascii="Times New Roman" w:hAnsi="Times New Roman" w:cs="Times New Roman"/>
        </w:rPr>
        <w:t xml:space="preserve">We are at a crossroads in efforts to abolish the registry. WE can’t be afraid to take chances if we want real change. The more successful movements of the past few decades have taken chances, and they didn’t all wait for the equivalent of a Coach Nick </w:t>
      </w:r>
      <w:proofErr w:type="spellStart"/>
      <w:r>
        <w:rPr>
          <w:rFonts w:ascii="Times New Roman" w:hAnsi="Times New Roman" w:cs="Times New Roman"/>
        </w:rPr>
        <w:t>Saban</w:t>
      </w:r>
      <w:proofErr w:type="spellEnd"/>
      <w:r>
        <w:rPr>
          <w:rFonts w:ascii="Times New Roman" w:hAnsi="Times New Roman" w:cs="Times New Roman"/>
        </w:rPr>
        <w:t xml:space="preserve"> to turn the tide in their favor. The facts are on our side but are largely ignored, so we</w:t>
      </w:r>
      <w:r w:rsidRPr="00B453CF">
        <w:rPr>
          <w:rFonts w:ascii="Times New Roman" w:hAnsi="Times New Roman" w:cs="Times New Roman"/>
        </w:rPr>
        <w:t xml:space="preserve"> </w:t>
      </w:r>
      <w:r>
        <w:rPr>
          <w:rFonts w:ascii="Times New Roman" w:hAnsi="Times New Roman" w:cs="Times New Roman"/>
        </w:rPr>
        <w:t xml:space="preserve">must look at what works and what has not worked, and plan a strategy around that. Start by educating yourself and your loved ones. </w:t>
      </w:r>
    </w:p>
    <w:p w:rsidR="00B453CF" w:rsidRDefault="00B453CF">
      <w:pPr>
        <w:spacing w:after="0"/>
        <w:jc w:val="both"/>
        <w:rPr>
          <w:rFonts w:ascii="Times New Roman" w:hAnsi="Times New Roman" w:cs="Times New Roman"/>
        </w:rPr>
      </w:pPr>
    </w:p>
    <w:p w:rsidR="00B453CF" w:rsidRPr="00B453CF" w:rsidRDefault="00B453CF">
      <w:pPr>
        <w:spacing w:after="0"/>
        <w:jc w:val="both"/>
        <w:rPr>
          <w:rFonts w:ascii="Times New Roman" w:hAnsi="Times New Roman" w:cs="Times New Roman"/>
          <w:b/>
        </w:rPr>
      </w:pPr>
      <w:r w:rsidRPr="00B453CF">
        <w:rPr>
          <w:rFonts w:ascii="Times New Roman" w:hAnsi="Times New Roman" w:cs="Times New Roman"/>
          <w:b/>
        </w:rPr>
        <w:t>YOUR LIFE ON THE LIST 2ND EDITION UPDATE</w:t>
      </w:r>
    </w:p>
    <w:p w:rsidR="00B453CF" w:rsidRDefault="00B453CF">
      <w:pPr>
        <w:spacing w:after="0"/>
        <w:jc w:val="both"/>
        <w:rPr>
          <w:rFonts w:ascii="Times New Roman" w:hAnsi="Times New Roman" w:cs="Times New Roman"/>
        </w:rPr>
      </w:pPr>
    </w:p>
    <w:p w:rsidR="00B453CF" w:rsidRPr="00F21877" w:rsidRDefault="00B453CF">
      <w:pPr>
        <w:spacing w:after="0"/>
        <w:jc w:val="both"/>
        <w:rPr>
          <w:rFonts w:ascii="Times New Roman" w:hAnsi="Times New Roman" w:cs="Times New Roman"/>
        </w:rPr>
      </w:pPr>
      <w:r>
        <w:rPr>
          <w:rFonts w:ascii="Times New Roman" w:hAnsi="Times New Roman" w:cs="Times New Roman"/>
        </w:rPr>
        <w:t xml:space="preserve">While I’m on the subject of educating yourself, I have sent “Your Life on The List” in for final editing. I said this once before but I must say it again. </w:t>
      </w:r>
      <w:r w:rsidR="00E26935">
        <w:rPr>
          <w:rFonts w:ascii="Times New Roman" w:hAnsi="Times New Roman" w:cs="Times New Roman"/>
        </w:rPr>
        <w:t>I will send out a notice when the 2nd edition is available for sale and/or download on my website</w:t>
      </w:r>
      <w:r w:rsidR="004B18E3">
        <w:rPr>
          <w:rFonts w:ascii="Times New Roman" w:hAnsi="Times New Roman" w:cs="Times New Roman"/>
        </w:rPr>
        <w:t xml:space="preserve">. I </w:t>
      </w:r>
      <w:r w:rsidR="00E26935">
        <w:rPr>
          <w:rFonts w:ascii="Times New Roman" w:hAnsi="Times New Roman" w:cs="Times New Roman"/>
        </w:rPr>
        <w:t xml:space="preserve">do </w:t>
      </w:r>
      <w:r w:rsidR="004B18E3">
        <w:rPr>
          <w:rFonts w:ascii="Times New Roman" w:hAnsi="Times New Roman" w:cs="Times New Roman"/>
        </w:rPr>
        <w:t xml:space="preserve">NOT know when it will be available and I </w:t>
      </w:r>
      <w:r w:rsidR="00E26935">
        <w:rPr>
          <w:rFonts w:ascii="Times New Roman" w:hAnsi="Times New Roman" w:cs="Times New Roman"/>
        </w:rPr>
        <w:t xml:space="preserve">do </w:t>
      </w:r>
      <w:r w:rsidR="004B18E3">
        <w:rPr>
          <w:rFonts w:ascii="Times New Roman" w:hAnsi="Times New Roman" w:cs="Times New Roman"/>
        </w:rPr>
        <w:t xml:space="preserve">NOT know how much it will cost, and will NOT know until it comes out. I expect it will be more than $12.95 cost of the 1st Ed. because the book is about 20% larger than the 1st Ed. </w:t>
      </w:r>
      <w:r w:rsidR="00E26935">
        <w:rPr>
          <w:rFonts w:ascii="Times New Roman" w:hAnsi="Times New Roman" w:cs="Times New Roman"/>
        </w:rPr>
        <w:t xml:space="preserve">So please be patient and wait for the announcement. </w:t>
      </w:r>
    </w:p>
    <w:sectPr w:rsidR="00B453CF" w:rsidRPr="00F2187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37F" w:rsidRDefault="00D3537F" w:rsidP="00D3537F">
      <w:pPr>
        <w:spacing w:after="0" w:line="240" w:lineRule="auto"/>
      </w:pPr>
      <w:r>
        <w:separator/>
      </w:r>
    </w:p>
  </w:endnote>
  <w:endnote w:type="continuationSeparator" w:id="0">
    <w:p w:rsidR="00D3537F" w:rsidRDefault="00D3537F" w:rsidP="00D35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264" w:rsidRDefault="00ED02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264" w:rsidRDefault="00ED02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264" w:rsidRDefault="00ED0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37F" w:rsidRDefault="00D3537F" w:rsidP="00D3537F">
      <w:pPr>
        <w:spacing w:after="0" w:line="240" w:lineRule="auto"/>
      </w:pPr>
      <w:r>
        <w:separator/>
      </w:r>
    </w:p>
  </w:footnote>
  <w:footnote w:type="continuationSeparator" w:id="0">
    <w:p w:rsidR="00D3537F" w:rsidRDefault="00D3537F" w:rsidP="00D353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264" w:rsidRDefault="00ED02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37F" w:rsidRDefault="00ED0264" w:rsidP="00D3537F">
    <w:pPr>
      <w:pStyle w:val="Header"/>
      <w:pBdr>
        <w:bottom w:val="single" w:sz="4" w:space="1" w:color="D9D9D9" w:themeColor="background1" w:themeShade="D9"/>
      </w:pBdr>
      <w:tabs>
        <w:tab w:val="clear" w:pos="4680"/>
      </w:tabs>
      <w:rPr>
        <w:b/>
        <w:bCs/>
      </w:rPr>
    </w:pPr>
    <w:sdt>
      <w:sdtPr>
        <w:id w:val="-1255357107"/>
        <w:docPartObj>
          <w:docPartGallery w:val="Page Numbers (Top of Page)"/>
          <w:docPartUnique/>
        </w:docPartObj>
      </w:sdtPr>
      <w:sdtEndPr>
        <w:rPr>
          <w:color w:val="808080" w:themeColor="background1" w:themeShade="80"/>
          <w:spacing w:val="60"/>
        </w:rPr>
      </w:sdtEndPr>
      <w:sdtContent>
        <w:r w:rsidR="00D3537F">
          <w:fldChar w:fldCharType="begin"/>
        </w:r>
        <w:r w:rsidR="00D3537F">
          <w:instrText xml:space="preserve"> PAGE   \* MERGEFORMAT </w:instrText>
        </w:r>
        <w:r w:rsidR="00D3537F">
          <w:fldChar w:fldCharType="separate"/>
        </w:r>
        <w:r w:rsidRPr="00ED0264">
          <w:rPr>
            <w:b/>
            <w:bCs/>
            <w:noProof/>
          </w:rPr>
          <w:t>1</w:t>
        </w:r>
        <w:r w:rsidR="00D3537F">
          <w:rPr>
            <w:b/>
            <w:bCs/>
            <w:noProof/>
          </w:rPr>
          <w:fldChar w:fldCharType="end"/>
        </w:r>
        <w:r w:rsidR="00D3537F">
          <w:rPr>
            <w:b/>
            <w:bCs/>
          </w:rPr>
          <w:t xml:space="preserve"> | </w:t>
        </w:r>
        <w:r w:rsidR="00D3537F">
          <w:rPr>
            <w:color w:val="808080" w:themeColor="background1" w:themeShade="80"/>
            <w:spacing w:val="60"/>
          </w:rPr>
          <w:t>Page</w:t>
        </w:r>
      </w:sdtContent>
    </w:sdt>
    <w:r>
      <w:rPr>
        <w:color w:val="808080" w:themeColor="background1" w:themeShade="80"/>
        <w:spacing w:val="60"/>
      </w:rPr>
      <w:tab/>
    </w:r>
    <w:proofErr w:type="spellStart"/>
    <w:r>
      <w:rPr>
        <w:color w:val="808080" w:themeColor="background1" w:themeShade="80"/>
        <w:spacing w:val="60"/>
      </w:rPr>
      <w:t>ICoN</w:t>
    </w:r>
    <w:proofErr w:type="spellEnd"/>
    <w:r>
      <w:rPr>
        <w:color w:val="808080" w:themeColor="background1" w:themeShade="80"/>
        <w:spacing w:val="60"/>
      </w:rPr>
      <w:t xml:space="preserve"> #72</w:t>
    </w:r>
    <w:bookmarkStart w:id="0" w:name="_GoBack"/>
    <w:bookmarkEnd w:id="0"/>
    <w:r w:rsidR="00D3537F">
      <w:rPr>
        <w:color w:val="808080" w:themeColor="background1" w:themeShade="80"/>
        <w:spacing w:val="60"/>
      </w:rPr>
      <w:t>, Oct. 2021</w:t>
    </w:r>
  </w:p>
  <w:p w:rsidR="00D3537F" w:rsidRDefault="00D353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264" w:rsidRDefault="00ED02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877"/>
    <w:rsid w:val="000C52EC"/>
    <w:rsid w:val="000F79DA"/>
    <w:rsid w:val="002E12AD"/>
    <w:rsid w:val="003130D6"/>
    <w:rsid w:val="004021DF"/>
    <w:rsid w:val="00413CDF"/>
    <w:rsid w:val="00466C35"/>
    <w:rsid w:val="004B18E3"/>
    <w:rsid w:val="00510C2C"/>
    <w:rsid w:val="007B0941"/>
    <w:rsid w:val="009340EA"/>
    <w:rsid w:val="009B3F43"/>
    <w:rsid w:val="009E48B8"/>
    <w:rsid w:val="00A03883"/>
    <w:rsid w:val="00B41211"/>
    <w:rsid w:val="00B453CF"/>
    <w:rsid w:val="00B573BC"/>
    <w:rsid w:val="00B747F4"/>
    <w:rsid w:val="00BA0EA5"/>
    <w:rsid w:val="00C4655B"/>
    <w:rsid w:val="00CD647C"/>
    <w:rsid w:val="00CE6F48"/>
    <w:rsid w:val="00CF2FDD"/>
    <w:rsid w:val="00D3537F"/>
    <w:rsid w:val="00DA25A4"/>
    <w:rsid w:val="00E26935"/>
    <w:rsid w:val="00E758A3"/>
    <w:rsid w:val="00ED0264"/>
    <w:rsid w:val="00F1205B"/>
    <w:rsid w:val="00F21877"/>
    <w:rsid w:val="00F5016A"/>
    <w:rsid w:val="00FB4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3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37F"/>
  </w:style>
  <w:style w:type="paragraph" w:styleId="Footer">
    <w:name w:val="footer"/>
    <w:basedOn w:val="Normal"/>
    <w:link w:val="FooterChar"/>
    <w:uiPriority w:val="99"/>
    <w:unhideWhenUsed/>
    <w:rsid w:val="00D35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3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3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37F"/>
  </w:style>
  <w:style w:type="paragraph" w:styleId="Footer">
    <w:name w:val="footer"/>
    <w:basedOn w:val="Normal"/>
    <w:link w:val="FooterChar"/>
    <w:uiPriority w:val="99"/>
    <w:unhideWhenUsed/>
    <w:rsid w:val="00D35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1586</TotalTime>
  <Pages>4</Pages>
  <Words>1867</Words>
  <Characters>10647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Logue</dc:creator>
  <cp:lastModifiedBy>Derek Logue</cp:lastModifiedBy>
  <cp:revision>10</cp:revision>
  <dcterms:created xsi:type="dcterms:W3CDTF">2021-09-24T15:09:00Z</dcterms:created>
  <dcterms:modified xsi:type="dcterms:W3CDTF">2021-09-30T13:04:00Z</dcterms:modified>
</cp:coreProperties>
</file>